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310"/>
      </w:tblGrid>
      <w:tr w:rsidR="00ED4123" w:rsidRPr="00447E69" w:rsidTr="00D2181E">
        <w:tc>
          <w:tcPr>
            <w:tcW w:w="5103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4D054F45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181E" w:rsidRDefault="00D2181E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</w:p>
          <w:p w:rsidR="00ED4123" w:rsidRPr="00B30EBB" w:rsidRDefault="0018228F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18228F">
              <w:rPr>
                <w:b/>
                <w:sz w:val="16"/>
                <w:szCs w:val="16"/>
              </w:rPr>
              <w:t>Service d’Infrastructure de la Défense Nord-Est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310" w:type="dxa"/>
            <w:shd w:val="clear" w:color="auto" w:fill="auto"/>
          </w:tcPr>
          <w:p w:rsidR="005540AE" w:rsidRDefault="005540AE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</w:t>
            </w:r>
            <w:r w:rsidR="0071573C">
              <w:rPr>
                <w:b/>
                <w:sz w:val="24"/>
                <w:szCs w:val="24"/>
              </w:rPr>
              <w:t xml:space="preserve"> PROJET</w:t>
            </w:r>
            <w:r w:rsidRPr="00447E69">
              <w:rPr>
                <w:b/>
                <w:sz w:val="24"/>
                <w:szCs w:val="24"/>
              </w:rPr>
              <w:t> :</w:t>
            </w:r>
            <w:r w:rsidR="00013A3A">
              <w:rPr>
                <w:b/>
                <w:sz w:val="24"/>
                <w:szCs w:val="24"/>
              </w:rPr>
              <w:t xml:space="preserve"> </w:t>
            </w:r>
            <w:r w:rsidR="008E50AB" w:rsidRPr="0071573C">
              <w:rPr>
                <w:sz w:val="24"/>
                <w:szCs w:val="24"/>
              </w:rPr>
              <w:t>202</w:t>
            </w:r>
            <w:r w:rsidR="00013A3A" w:rsidRPr="0071573C">
              <w:rPr>
                <w:sz w:val="24"/>
                <w:szCs w:val="24"/>
              </w:rPr>
              <w:t>5</w:t>
            </w:r>
            <w:r w:rsidRPr="0071573C">
              <w:rPr>
                <w:sz w:val="24"/>
                <w:szCs w:val="24"/>
              </w:rPr>
              <w:t>-</w:t>
            </w:r>
            <w:r w:rsidR="00AD52E2">
              <w:rPr>
                <w:sz w:val="24"/>
                <w:szCs w:val="24"/>
              </w:rPr>
              <w:t> </w:t>
            </w:r>
            <w:r w:rsidR="00A04E19">
              <w:rPr>
                <w:sz w:val="22"/>
              </w:rPr>
              <w:t>BCO001-036</w:t>
            </w:r>
          </w:p>
          <w:p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:rsidR="00D2181E" w:rsidRDefault="00D2181E" w:rsidP="00407DE1">
      <w:pPr>
        <w:spacing w:before="240"/>
        <w:jc w:val="center"/>
        <w:rPr>
          <w:b/>
          <w:sz w:val="28"/>
        </w:rPr>
      </w:pPr>
    </w:p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53507F">
        <w:trPr>
          <w:trHeight w:val="505"/>
          <w:jc w:val="center"/>
        </w:trPr>
        <w:tc>
          <w:tcPr>
            <w:tcW w:w="9348" w:type="dxa"/>
            <w:shd w:val="clear" w:color="auto" w:fill="E6E6E6"/>
            <w:vAlign w:val="center"/>
          </w:tcPr>
          <w:p w:rsidR="00ED4123" w:rsidRPr="000E53EC" w:rsidRDefault="0053507F" w:rsidP="0053507F">
            <w:pPr>
              <w:jc w:val="center"/>
            </w:pPr>
            <w:r w:rsidRPr="0053507F">
              <w:rPr>
                <w:b/>
                <w:sz w:val="22"/>
              </w:rPr>
              <w:t>DECOMPOSITION DU PRIX GLOBAL FORFAITAIRE (DPGF)</w:t>
            </w:r>
          </w:p>
        </w:tc>
      </w:tr>
    </w:tbl>
    <w:p w:rsidR="00ED4123" w:rsidRDefault="00ED4123" w:rsidP="00321AE3"/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5B0970">
              <w:rPr>
                <w:b/>
                <w:sz w:val="22"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5B1842" w:rsidRPr="005B1842" w:rsidRDefault="00E66818" w:rsidP="00E66818">
            <w:pPr>
              <w:rPr>
                <w:sz w:val="22"/>
              </w:rPr>
            </w:pPr>
            <w:r w:rsidRPr="00E66818">
              <w:rPr>
                <w:sz w:val="22"/>
              </w:rPr>
              <w:t xml:space="preserve">ETAIN - ROUVRES-EN-WOËVRE (55) – Base ALAT LTN Etienne </w:t>
            </w:r>
            <w:proofErr w:type="spellStart"/>
            <w:r w:rsidRPr="00E66818">
              <w:rPr>
                <w:sz w:val="22"/>
              </w:rPr>
              <w:t>Mantoux</w:t>
            </w:r>
            <w:proofErr w:type="spellEnd"/>
            <w:r w:rsidRPr="00E66818">
              <w:rPr>
                <w:sz w:val="22"/>
              </w:rPr>
              <w:t xml:space="preserve"> – Prérequis infrastructure bâtiment 0362</w:t>
            </w:r>
          </w:p>
          <w:p w:rsidR="008E50AB" w:rsidRPr="005B1842" w:rsidRDefault="00E66818" w:rsidP="005B184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Marché Travaux électricité HT/BT</w:t>
            </w:r>
          </w:p>
          <w:p w:rsidR="005B1842" w:rsidRDefault="005B1842" w:rsidP="009F538C">
            <w:pPr>
              <w:rPr>
                <w:sz w:val="22"/>
              </w:rPr>
            </w:pPr>
          </w:p>
          <w:p w:rsidR="007B58AF" w:rsidRPr="005B0970" w:rsidRDefault="008E50AB" w:rsidP="009F538C">
            <w:pPr>
              <w:rPr>
                <w:sz w:val="22"/>
              </w:rPr>
            </w:pPr>
            <w:r w:rsidRPr="005B0970">
              <w:rPr>
                <w:sz w:val="22"/>
              </w:rPr>
              <w:t>Projet n°</w:t>
            </w:r>
            <w:r w:rsidR="0018228F" w:rsidRPr="0071573C">
              <w:rPr>
                <w:sz w:val="22"/>
              </w:rPr>
              <w:t>2025-</w:t>
            </w:r>
            <w:r w:rsidR="00AD52E2">
              <w:rPr>
                <w:sz w:val="22"/>
              </w:rPr>
              <w:t> </w:t>
            </w:r>
            <w:r w:rsidR="00A04E19">
              <w:rPr>
                <w:sz w:val="22"/>
              </w:rPr>
              <w:t>BCO001-036</w:t>
            </w:r>
          </w:p>
          <w:p w:rsidR="007B58AF" w:rsidRPr="00447E69" w:rsidRDefault="007B58AF" w:rsidP="009F538C"/>
        </w:tc>
      </w:tr>
    </w:tbl>
    <w:p w:rsidR="00ED4123" w:rsidRDefault="00ED4123" w:rsidP="00ED4123"/>
    <w:p w:rsidR="00FE2251" w:rsidRDefault="00FE2251" w:rsidP="00ED4123"/>
    <w:p w:rsidR="00FE2251" w:rsidRDefault="00FE2251" w:rsidP="00ED4123"/>
    <w:p w:rsidR="00FE2251" w:rsidRDefault="00FE2251" w:rsidP="00ED4123"/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720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TOUS LES POSTES DU CADRE DU BORDEREAU</w:t>
            </w: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DE PRIX DOIVENT IMPERATIVEMENT ETRE RENSEIGNES</w:t>
            </w:r>
          </w:p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  <w:r w:rsidRPr="005B0970">
              <w:rPr>
                <w:b/>
                <w:bCs/>
                <w:sz w:val="22"/>
                <w:u w:val="single"/>
              </w:rPr>
              <w:t>NE SONT PAS ADMIS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NON</w:t>
            </w:r>
            <w:proofErr w:type="gramEnd"/>
            <w:r w:rsidRPr="005B0970">
              <w:rPr>
                <w:b/>
                <w:bCs/>
                <w:sz w:val="22"/>
              </w:rPr>
              <w:t xml:space="preserve"> CHIFFRES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POUR</w:t>
            </w:r>
            <w:proofErr w:type="gramEnd"/>
            <w:r w:rsidRPr="005B0970">
              <w:rPr>
                <w:b/>
                <w:bCs/>
                <w:sz w:val="22"/>
              </w:rPr>
              <w:t xml:space="preserve"> MEMOIRE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INCLUS »</w:t>
            </w:r>
          </w:p>
          <w:p w:rsidR="00FE2251" w:rsidRPr="005B0970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  <w:sz w:val="22"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Pr="005B0970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  <w:sz w:val="22"/>
              </w:rPr>
            </w:pP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AJOUTS ET MODIFICATIONS DE POSTES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MONTANTS NULS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sz w:val="22"/>
              </w:rPr>
            </w:pPr>
            <w:r w:rsidRPr="005B0970">
              <w:rPr>
                <w:b/>
                <w:bCs/>
                <w:sz w:val="22"/>
              </w:rPr>
              <w:t>LA MODIFICATION DU CADRE</w:t>
            </w:r>
          </w:p>
        </w:tc>
      </w:tr>
    </w:tbl>
    <w:p w:rsidR="00ED4123" w:rsidRDefault="00ED4123" w:rsidP="00ED4123"/>
    <w:p w:rsidR="00FE2251" w:rsidRDefault="00FE2251">
      <w:pPr>
        <w:jc w:val="left"/>
      </w:pPr>
      <w:r>
        <w:br w:type="page"/>
      </w:r>
    </w:p>
    <w:p w:rsidR="00ED4123" w:rsidRPr="00407DE1" w:rsidRDefault="00817AD6" w:rsidP="00407DE1">
      <w:pPr>
        <w:pStyle w:val="Titre1"/>
      </w:pPr>
      <w:r>
        <w:lastRenderedPageBreak/>
        <w:t xml:space="preserve">DECOMPOSITION </w:t>
      </w:r>
      <w:r w:rsidR="0053507F">
        <w:t xml:space="preserve">GLOBAL </w:t>
      </w:r>
      <w:r>
        <w:t xml:space="preserve">DU </w:t>
      </w:r>
      <w:r w:rsidR="00ED4123" w:rsidRPr="00407DE1">
        <w:t>PRIX FORFAITAIRE</w:t>
      </w:r>
    </w:p>
    <w:p w:rsidR="00C63634" w:rsidRDefault="00C63634" w:rsidP="00ED4123">
      <w:pPr>
        <w:jc w:val="left"/>
        <w:rPr>
          <w:b/>
          <w:bCs/>
          <w:sz w:val="24"/>
          <w:u w:val="single"/>
        </w:rPr>
      </w:pPr>
    </w:p>
    <w:p w:rsidR="00C63634" w:rsidRDefault="00C63634" w:rsidP="00C63634">
      <w:pPr>
        <w:pStyle w:val="Corpsdetexte"/>
        <w:jc w:val="left"/>
      </w:pPr>
    </w:p>
    <w:p w:rsidR="00C63634" w:rsidRPr="00A73327" w:rsidRDefault="00C63634" w:rsidP="00C63634">
      <w:pPr>
        <w:pStyle w:val="Corpsdetexte"/>
        <w:jc w:val="left"/>
        <w:rPr>
          <w:sz w:val="4"/>
          <w:szCs w:val="4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4"/>
        <w:gridCol w:w="5717"/>
        <w:gridCol w:w="2084"/>
      </w:tblGrid>
      <w:tr w:rsidR="00C63634" w:rsidTr="004D1A34">
        <w:trPr>
          <w:jc w:val="center"/>
        </w:trPr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63634" w:rsidRPr="0007286B" w:rsidRDefault="00C636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  <w:sz w:val="12"/>
                <w:szCs w:val="12"/>
              </w:rPr>
            </w:pPr>
          </w:p>
          <w:p w:rsidR="00C63634" w:rsidRDefault="00C636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REFERENCE</w:t>
            </w:r>
          </w:p>
          <w:p w:rsidR="00C63634" w:rsidRDefault="00C636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CCP</w:t>
            </w:r>
          </w:p>
          <w:p w:rsidR="00C63634" w:rsidRDefault="00C636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(Article)</w:t>
            </w:r>
          </w:p>
          <w:p w:rsidR="004D1A34" w:rsidRDefault="004D1A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</w:p>
        </w:tc>
        <w:tc>
          <w:tcPr>
            <w:tcW w:w="5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C63634" w:rsidRDefault="00C63634" w:rsidP="004D1A34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DESIGNATION</w:t>
            </w: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63634" w:rsidRDefault="00C63634" w:rsidP="004D1A34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 HT</w:t>
            </w:r>
          </w:p>
        </w:tc>
      </w:tr>
      <w:tr w:rsidR="00C63634" w:rsidTr="00EC132F">
        <w:trPr>
          <w:trHeight w:val="302"/>
          <w:jc w:val="center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3634" w:rsidRPr="00BD740E" w:rsidRDefault="00C63634" w:rsidP="00EC132F">
            <w:pPr>
              <w:pStyle w:val="Titre5"/>
              <w:jc w:val="center"/>
              <w:rPr>
                <w:b/>
                <w:bCs/>
                <w:sz w:val="24"/>
                <w:szCs w:val="24"/>
              </w:rPr>
            </w:pPr>
            <w:r w:rsidRPr="00A30E54">
              <w:rPr>
                <w:sz w:val="24"/>
                <w:szCs w:val="24"/>
              </w:rPr>
              <w:t>DISPOSITIONS GENERALES</w:t>
            </w:r>
          </w:p>
        </w:tc>
      </w:tr>
      <w:tr w:rsidR="00C63634" w:rsidTr="00EC132F">
        <w:trPr>
          <w:trHeight w:hRule="exact" w:val="397"/>
          <w:jc w:val="center"/>
        </w:trPr>
        <w:tc>
          <w:tcPr>
            <w:tcW w:w="2264" w:type="dxa"/>
            <w:vAlign w:val="center"/>
          </w:tcPr>
          <w:p w:rsidR="00C63634" w:rsidRPr="00615FF9" w:rsidRDefault="00C63634" w:rsidP="00EC132F">
            <w:pPr>
              <w:tabs>
                <w:tab w:val="center" w:pos="6804"/>
              </w:tabs>
              <w:ind w:left="28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717" w:type="dxa"/>
            <w:vAlign w:val="center"/>
          </w:tcPr>
          <w:p w:rsidR="00C63634" w:rsidRPr="00615FF9" w:rsidRDefault="00C63634" w:rsidP="00EC132F">
            <w:pPr>
              <w:tabs>
                <w:tab w:val="center" w:pos="6804"/>
              </w:tabs>
              <w:ind w:left="284"/>
            </w:pPr>
            <w:r>
              <w:t>Documents</w:t>
            </w:r>
            <w:r w:rsidRPr="00615FF9">
              <w:t xml:space="preserve"> </w:t>
            </w:r>
          </w:p>
        </w:tc>
        <w:tc>
          <w:tcPr>
            <w:tcW w:w="2084" w:type="dxa"/>
            <w:vAlign w:val="center"/>
          </w:tcPr>
          <w:p w:rsidR="00C63634" w:rsidRPr="00C97B4B" w:rsidRDefault="00C63634" w:rsidP="000C2EE9">
            <w:pPr>
              <w:tabs>
                <w:tab w:val="center" w:pos="6804"/>
              </w:tabs>
              <w:ind w:left="284"/>
              <w:jc w:val="center"/>
            </w:pPr>
          </w:p>
        </w:tc>
      </w:tr>
      <w:tr w:rsidR="00C63634" w:rsidTr="00EC132F">
        <w:trPr>
          <w:trHeight w:hRule="exact" w:val="397"/>
          <w:jc w:val="center"/>
        </w:trPr>
        <w:tc>
          <w:tcPr>
            <w:tcW w:w="2264" w:type="dxa"/>
            <w:vAlign w:val="center"/>
          </w:tcPr>
          <w:p w:rsidR="00C63634" w:rsidRPr="00615FF9" w:rsidRDefault="00C63634" w:rsidP="00EC132F">
            <w:pPr>
              <w:tabs>
                <w:tab w:val="center" w:pos="6804"/>
              </w:tabs>
              <w:ind w:left="284"/>
              <w:jc w:val="center"/>
              <w:rPr>
                <w:bCs/>
              </w:rPr>
            </w:pPr>
            <w:r>
              <w:rPr>
                <w:bCs/>
              </w:rPr>
              <w:t>5.3</w:t>
            </w:r>
          </w:p>
        </w:tc>
        <w:tc>
          <w:tcPr>
            <w:tcW w:w="5717" w:type="dxa"/>
            <w:vAlign w:val="center"/>
          </w:tcPr>
          <w:p w:rsidR="00C63634" w:rsidRPr="00615FF9" w:rsidRDefault="00C63634" w:rsidP="00EC132F">
            <w:pPr>
              <w:tabs>
                <w:tab w:val="center" w:pos="6804"/>
              </w:tabs>
              <w:ind w:left="284"/>
            </w:pPr>
            <w:r>
              <w:t xml:space="preserve">Installation de chantier </w:t>
            </w:r>
          </w:p>
        </w:tc>
        <w:tc>
          <w:tcPr>
            <w:tcW w:w="2084" w:type="dxa"/>
            <w:vAlign w:val="center"/>
          </w:tcPr>
          <w:p w:rsidR="00C63634" w:rsidRPr="00C97B4B" w:rsidRDefault="00C63634" w:rsidP="000C2EE9">
            <w:pPr>
              <w:tabs>
                <w:tab w:val="center" w:pos="6804"/>
              </w:tabs>
              <w:ind w:left="284"/>
              <w:jc w:val="center"/>
            </w:pPr>
          </w:p>
        </w:tc>
      </w:tr>
      <w:tr w:rsidR="00C63634" w:rsidTr="00EC132F">
        <w:trPr>
          <w:trHeight w:hRule="exact" w:val="397"/>
          <w:jc w:val="center"/>
        </w:trPr>
        <w:tc>
          <w:tcPr>
            <w:tcW w:w="2264" w:type="dxa"/>
            <w:vAlign w:val="center"/>
          </w:tcPr>
          <w:p w:rsidR="00C63634" w:rsidRDefault="00C63634" w:rsidP="00EC132F">
            <w:pPr>
              <w:tabs>
                <w:tab w:val="center" w:pos="6804"/>
              </w:tabs>
              <w:ind w:left="284"/>
              <w:jc w:val="center"/>
              <w:rPr>
                <w:bCs/>
              </w:rPr>
            </w:pPr>
            <w:r>
              <w:rPr>
                <w:bCs/>
              </w:rPr>
              <w:t>5.5</w:t>
            </w:r>
          </w:p>
        </w:tc>
        <w:tc>
          <w:tcPr>
            <w:tcW w:w="5717" w:type="dxa"/>
            <w:vAlign w:val="center"/>
          </w:tcPr>
          <w:p w:rsidR="00C63634" w:rsidRDefault="00C63634" w:rsidP="00EC132F">
            <w:pPr>
              <w:tabs>
                <w:tab w:val="center" w:pos="6804"/>
              </w:tabs>
              <w:ind w:left="284"/>
            </w:pPr>
            <w:r>
              <w:t>Nettoyage et protection des ouvrages</w:t>
            </w:r>
          </w:p>
        </w:tc>
        <w:tc>
          <w:tcPr>
            <w:tcW w:w="2084" w:type="dxa"/>
            <w:vAlign w:val="center"/>
          </w:tcPr>
          <w:p w:rsidR="00C63634" w:rsidRPr="00C97B4B" w:rsidRDefault="00C63634" w:rsidP="000C2EE9">
            <w:pPr>
              <w:tabs>
                <w:tab w:val="center" w:pos="6804"/>
              </w:tabs>
              <w:ind w:left="284"/>
              <w:jc w:val="center"/>
            </w:pPr>
          </w:p>
        </w:tc>
      </w:tr>
      <w:tr w:rsidR="00C63634" w:rsidTr="00EC132F">
        <w:trPr>
          <w:trHeight w:hRule="exact" w:val="397"/>
          <w:jc w:val="center"/>
        </w:trPr>
        <w:tc>
          <w:tcPr>
            <w:tcW w:w="7981" w:type="dxa"/>
            <w:gridSpan w:val="2"/>
            <w:vAlign w:val="center"/>
          </w:tcPr>
          <w:p w:rsidR="00C63634" w:rsidRPr="00A835E3" w:rsidRDefault="00C63634" w:rsidP="006D0F34">
            <w:pPr>
              <w:pStyle w:val="Titre1"/>
              <w:ind w:left="284"/>
              <w:jc w:val="right"/>
              <w:rPr>
                <w:b w:val="0"/>
                <w:bCs w:val="0"/>
                <w:sz w:val="20"/>
              </w:rPr>
            </w:pPr>
            <w:r w:rsidRPr="00B175CF">
              <w:rPr>
                <w:sz w:val="20"/>
              </w:rPr>
              <w:t>TOTAL H</w:t>
            </w:r>
            <w:r>
              <w:rPr>
                <w:sz w:val="20"/>
              </w:rPr>
              <w:t>.</w:t>
            </w:r>
            <w:r w:rsidRPr="00B175CF">
              <w:rPr>
                <w:sz w:val="20"/>
              </w:rPr>
              <w:t>T</w:t>
            </w:r>
            <w:r>
              <w:rPr>
                <w:sz w:val="20"/>
              </w:rPr>
              <w:t>.</w:t>
            </w:r>
            <w:r w:rsidRPr="00B175CF">
              <w:rPr>
                <w:sz w:val="20"/>
              </w:rPr>
              <w:t xml:space="preserve"> - DISPOSTIONS GENERALES</w:t>
            </w:r>
          </w:p>
        </w:tc>
        <w:tc>
          <w:tcPr>
            <w:tcW w:w="2084" w:type="dxa"/>
          </w:tcPr>
          <w:p w:rsidR="00C63634" w:rsidRPr="00CE343A" w:rsidRDefault="00C63634" w:rsidP="000C2EE9">
            <w:pPr>
              <w:tabs>
                <w:tab w:val="center" w:pos="6804"/>
              </w:tabs>
              <w:ind w:left="284"/>
              <w:jc w:val="center"/>
              <w:rPr>
                <w:b/>
                <w:lang w:val="en-GB"/>
              </w:rPr>
            </w:pPr>
          </w:p>
        </w:tc>
      </w:tr>
    </w:tbl>
    <w:p w:rsidR="00C63634" w:rsidRDefault="00C63634" w:rsidP="00C63634">
      <w:pPr>
        <w:rPr>
          <w:lang w:val="en-GB"/>
        </w:rPr>
      </w:pPr>
    </w:p>
    <w:tbl>
      <w:tblPr>
        <w:tblW w:w="52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5812"/>
        <w:gridCol w:w="1984"/>
      </w:tblGrid>
      <w:tr w:rsidR="00C63634" w:rsidTr="004D1A34">
        <w:trPr>
          <w:trHeight w:val="740"/>
          <w:jc w:val="center"/>
        </w:trPr>
        <w:tc>
          <w:tcPr>
            <w:tcW w:w="1070" w:type="pct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C63634" w:rsidRDefault="00C636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</w:p>
          <w:p w:rsidR="00C63634" w:rsidRDefault="00C63634" w:rsidP="004D1A34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REF</w:t>
            </w:r>
            <w:r w:rsidR="004D1A34">
              <w:rPr>
                <w:b/>
                <w:bCs/>
              </w:rPr>
              <w:t>ERENCE</w:t>
            </w:r>
          </w:p>
          <w:p w:rsidR="00C63634" w:rsidRDefault="00C636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CC</w:t>
            </w:r>
            <w:r w:rsidRPr="00C10E7C">
              <w:rPr>
                <w:b/>
                <w:bCs/>
              </w:rPr>
              <w:t>P</w:t>
            </w:r>
          </w:p>
          <w:p w:rsidR="004D1A34" w:rsidRDefault="004D1A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(Article)</w:t>
            </w:r>
          </w:p>
          <w:p w:rsidR="004D1A34" w:rsidRPr="00C10E7C" w:rsidRDefault="004D1A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</w:p>
        </w:tc>
        <w:tc>
          <w:tcPr>
            <w:tcW w:w="2930" w:type="pct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:rsidR="00C63634" w:rsidRDefault="00C63634" w:rsidP="004D1A34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</w:p>
          <w:p w:rsidR="00C63634" w:rsidRDefault="00C636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DESIGNATION</w:t>
            </w:r>
          </w:p>
          <w:p w:rsidR="00C63634" w:rsidRDefault="00C63634" w:rsidP="004D1A34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63634" w:rsidRDefault="00C63634" w:rsidP="004D1A34">
            <w:pPr>
              <w:tabs>
                <w:tab w:val="center" w:pos="6804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HT</w:t>
            </w:r>
          </w:p>
        </w:tc>
      </w:tr>
      <w:tr w:rsidR="00C63634" w:rsidTr="004D1A34">
        <w:trPr>
          <w:trHeight w:val="411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634" w:rsidRPr="00A30E54" w:rsidRDefault="00C63634" w:rsidP="00EC132F">
            <w:pPr>
              <w:pStyle w:val="Titre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TRAVAUX ELECTRICITE HT/BT</w:t>
            </w:r>
          </w:p>
          <w:p w:rsidR="00C63634" w:rsidRDefault="00C63634" w:rsidP="00EC132F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C63634" w:rsidTr="004D1A34">
        <w:trPr>
          <w:trHeight w:hRule="exact" w:val="397"/>
          <w:jc w:val="center"/>
        </w:trPr>
        <w:tc>
          <w:tcPr>
            <w:tcW w:w="1070" w:type="pct"/>
          </w:tcPr>
          <w:p w:rsidR="00C63634" w:rsidRPr="00B76DCD" w:rsidRDefault="00C63634" w:rsidP="00EC132F">
            <w:pPr>
              <w:tabs>
                <w:tab w:val="center" w:pos="6804"/>
              </w:tabs>
              <w:ind w:left="284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2930" w:type="pct"/>
            <w:vAlign w:val="center"/>
          </w:tcPr>
          <w:p w:rsidR="00C63634" w:rsidRDefault="004D1A34" w:rsidP="000C2EE9">
            <w:pPr>
              <w:tabs>
                <w:tab w:val="center" w:pos="6804"/>
              </w:tabs>
              <w:spacing w:after="240"/>
              <w:ind w:left="284"/>
            </w:pPr>
            <w:r>
              <w:t>Repérage et piquetage</w:t>
            </w:r>
          </w:p>
        </w:tc>
        <w:tc>
          <w:tcPr>
            <w:tcW w:w="1000" w:type="pct"/>
            <w:vAlign w:val="center"/>
          </w:tcPr>
          <w:p w:rsidR="00C63634" w:rsidRDefault="00C63634" w:rsidP="000C2EE9">
            <w:pPr>
              <w:tabs>
                <w:tab w:val="center" w:pos="6804"/>
              </w:tabs>
              <w:spacing w:after="240"/>
              <w:ind w:left="284"/>
              <w:jc w:val="center"/>
            </w:pPr>
          </w:p>
        </w:tc>
      </w:tr>
      <w:tr w:rsidR="00C63634" w:rsidTr="004D1A34">
        <w:trPr>
          <w:trHeight w:hRule="exact" w:val="397"/>
          <w:jc w:val="center"/>
        </w:trPr>
        <w:tc>
          <w:tcPr>
            <w:tcW w:w="1070" w:type="pct"/>
          </w:tcPr>
          <w:p w:rsidR="00C63634" w:rsidRPr="00B76DCD" w:rsidRDefault="00C63634" w:rsidP="00EC132F">
            <w:pPr>
              <w:tabs>
                <w:tab w:val="center" w:pos="6804"/>
              </w:tabs>
              <w:ind w:left="284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2930" w:type="pct"/>
            <w:vAlign w:val="center"/>
          </w:tcPr>
          <w:p w:rsidR="00C63634" w:rsidRDefault="004D1A34" w:rsidP="000C2EE9">
            <w:pPr>
              <w:tabs>
                <w:tab w:val="center" w:pos="6804"/>
              </w:tabs>
              <w:spacing w:after="240"/>
              <w:ind w:left="284"/>
            </w:pPr>
            <w:r>
              <w:t>Infrastructures pour poste de transformation</w:t>
            </w:r>
          </w:p>
        </w:tc>
        <w:tc>
          <w:tcPr>
            <w:tcW w:w="1000" w:type="pct"/>
            <w:vAlign w:val="center"/>
          </w:tcPr>
          <w:p w:rsidR="00C63634" w:rsidRDefault="00C63634" w:rsidP="000C2EE9">
            <w:pPr>
              <w:tabs>
                <w:tab w:val="center" w:pos="6804"/>
              </w:tabs>
              <w:spacing w:after="240"/>
              <w:ind w:left="284"/>
              <w:jc w:val="center"/>
            </w:pPr>
          </w:p>
        </w:tc>
      </w:tr>
      <w:tr w:rsidR="00C63634" w:rsidTr="004D1A34">
        <w:trPr>
          <w:trHeight w:hRule="exact" w:val="520"/>
          <w:jc w:val="center"/>
        </w:trPr>
        <w:tc>
          <w:tcPr>
            <w:tcW w:w="1070" w:type="pct"/>
          </w:tcPr>
          <w:p w:rsidR="00C63634" w:rsidRDefault="00C63634" w:rsidP="00EC132F">
            <w:pPr>
              <w:tabs>
                <w:tab w:val="center" w:pos="6804"/>
              </w:tabs>
              <w:ind w:left="284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2930" w:type="pct"/>
            <w:vAlign w:val="center"/>
          </w:tcPr>
          <w:p w:rsidR="00C63634" w:rsidRDefault="004D1A34" w:rsidP="000C2EE9">
            <w:pPr>
              <w:tabs>
                <w:tab w:val="center" w:pos="6804"/>
              </w:tabs>
              <w:spacing w:after="240"/>
              <w:ind w:left="284"/>
            </w:pPr>
            <w:r>
              <w:t>Raccordement sur réseau existant</w:t>
            </w:r>
          </w:p>
        </w:tc>
        <w:tc>
          <w:tcPr>
            <w:tcW w:w="1000" w:type="pct"/>
            <w:vAlign w:val="center"/>
          </w:tcPr>
          <w:p w:rsidR="00C63634" w:rsidRDefault="00C63634" w:rsidP="000C2EE9">
            <w:pPr>
              <w:tabs>
                <w:tab w:val="center" w:pos="6804"/>
              </w:tabs>
              <w:spacing w:after="240"/>
              <w:ind w:left="284"/>
              <w:jc w:val="center"/>
            </w:pPr>
          </w:p>
        </w:tc>
      </w:tr>
      <w:tr w:rsidR="00C63634" w:rsidTr="004D1A34">
        <w:trPr>
          <w:trHeight w:hRule="exact" w:val="397"/>
          <w:jc w:val="center"/>
        </w:trPr>
        <w:tc>
          <w:tcPr>
            <w:tcW w:w="1070" w:type="pct"/>
          </w:tcPr>
          <w:p w:rsidR="00C63634" w:rsidRDefault="00C63634" w:rsidP="00EC132F">
            <w:pPr>
              <w:tabs>
                <w:tab w:val="center" w:pos="6804"/>
              </w:tabs>
              <w:ind w:left="284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2930" w:type="pct"/>
            <w:vAlign w:val="center"/>
          </w:tcPr>
          <w:p w:rsidR="00C63634" w:rsidRDefault="004D1A34" w:rsidP="000C2EE9">
            <w:pPr>
              <w:tabs>
                <w:tab w:val="center" w:pos="6804"/>
              </w:tabs>
              <w:spacing w:after="240"/>
              <w:ind w:left="284"/>
            </w:pPr>
            <w:r>
              <w:t>Poste de transformation HT/BT 400KVA</w:t>
            </w:r>
          </w:p>
        </w:tc>
        <w:tc>
          <w:tcPr>
            <w:tcW w:w="1000" w:type="pct"/>
            <w:vAlign w:val="center"/>
          </w:tcPr>
          <w:p w:rsidR="00C63634" w:rsidRDefault="00C63634" w:rsidP="000C2EE9">
            <w:pPr>
              <w:tabs>
                <w:tab w:val="center" w:pos="6804"/>
              </w:tabs>
              <w:spacing w:after="240"/>
              <w:ind w:left="284"/>
              <w:jc w:val="center"/>
            </w:pPr>
          </w:p>
        </w:tc>
      </w:tr>
      <w:tr w:rsidR="00C63634" w:rsidTr="004D1A34">
        <w:trPr>
          <w:trHeight w:hRule="exact" w:val="397"/>
          <w:jc w:val="center"/>
        </w:trPr>
        <w:tc>
          <w:tcPr>
            <w:tcW w:w="1070" w:type="pct"/>
          </w:tcPr>
          <w:p w:rsidR="00C63634" w:rsidRDefault="00C63634" w:rsidP="00EC132F">
            <w:pPr>
              <w:tabs>
                <w:tab w:val="center" w:pos="6804"/>
              </w:tabs>
              <w:ind w:left="284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2930" w:type="pct"/>
            <w:vAlign w:val="center"/>
          </w:tcPr>
          <w:p w:rsidR="00C63634" w:rsidRDefault="004D1A34" w:rsidP="000C2EE9">
            <w:pPr>
              <w:tabs>
                <w:tab w:val="center" w:pos="6804"/>
              </w:tabs>
              <w:spacing w:after="240"/>
              <w:ind w:left="284"/>
            </w:pPr>
            <w:r>
              <w:t>Vérification initiale</w:t>
            </w:r>
          </w:p>
        </w:tc>
        <w:tc>
          <w:tcPr>
            <w:tcW w:w="1000" w:type="pct"/>
            <w:vAlign w:val="center"/>
          </w:tcPr>
          <w:p w:rsidR="00C63634" w:rsidRDefault="00C63634" w:rsidP="000C2EE9">
            <w:pPr>
              <w:tabs>
                <w:tab w:val="center" w:pos="6804"/>
              </w:tabs>
              <w:spacing w:after="240"/>
              <w:ind w:left="284"/>
              <w:jc w:val="center"/>
            </w:pPr>
          </w:p>
        </w:tc>
      </w:tr>
      <w:tr w:rsidR="006D0F34" w:rsidTr="006D0F34">
        <w:trPr>
          <w:trHeight w:hRule="exact" w:val="397"/>
          <w:jc w:val="center"/>
        </w:trPr>
        <w:tc>
          <w:tcPr>
            <w:tcW w:w="4000" w:type="pct"/>
            <w:gridSpan w:val="2"/>
          </w:tcPr>
          <w:p w:rsidR="006D0F34" w:rsidRPr="00D03A9C" w:rsidRDefault="006D0F34" w:rsidP="00082A91">
            <w:pPr>
              <w:pStyle w:val="Titre1"/>
              <w:jc w:val="right"/>
            </w:pPr>
            <w:r w:rsidRPr="006D0F34">
              <w:rPr>
                <w:sz w:val="20"/>
              </w:rPr>
              <w:t xml:space="preserve">TOTAL H.T. </w:t>
            </w:r>
          </w:p>
        </w:tc>
        <w:tc>
          <w:tcPr>
            <w:tcW w:w="1000" w:type="pct"/>
            <w:vAlign w:val="center"/>
          </w:tcPr>
          <w:p w:rsidR="006D0F34" w:rsidRPr="00AB062D" w:rsidRDefault="006D0F34" w:rsidP="000C2EE9">
            <w:pPr>
              <w:tabs>
                <w:tab w:val="center" w:pos="6804"/>
              </w:tabs>
              <w:ind w:left="284"/>
              <w:jc w:val="center"/>
              <w:rPr>
                <w:b/>
              </w:rPr>
            </w:pPr>
          </w:p>
        </w:tc>
      </w:tr>
    </w:tbl>
    <w:p w:rsidR="00C63634" w:rsidRDefault="00C63634" w:rsidP="00ED4123">
      <w:pPr>
        <w:jc w:val="left"/>
        <w:rPr>
          <w:b/>
          <w:bCs/>
          <w:sz w:val="24"/>
          <w:u w:val="single"/>
        </w:rPr>
      </w:pPr>
    </w:p>
    <w:p w:rsidR="006D0F34" w:rsidRDefault="006D0F34" w:rsidP="00ED4123">
      <w:pPr>
        <w:jc w:val="left"/>
        <w:rPr>
          <w:b/>
          <w:bCs/>
          <w:sz w:val="24"/>
          <w:u w:val="single"/>
        </w:rPr>
      </w:pPr>
    </w:p>
    <w:p w:rsidR="006D0F34" w:rsidRDefault="006D0F34" w:rsidP="00ED4123">
      <w:pPr>
        <w:jc w:val="left"/>
        <w:rPr>
          <w:b/>
          <w:bCs/>
          <w:sz w:val="24"/>
          <w:u w:val="single"/>
        </w:rPr>
      </w:pPr>
    </w:p>
    <w:p w:rsidR="006D0F34" w:rsidRDefault="006D0F34" w:rsidP="006D0F34">
      <w:pPr>
        <w:ind w:left="284"/>
        <w:jc w:val="center"/>
        <w:rPr>
          <w:b/>
          <w:sz w:val="24"/>
          <w:szCs w:val="24"/>
          <w:u w:val="single"/>
          <w:lang w:val="en-GB"/>
        </w:rPr>
      </w:pPr>
      <w:r>
        <w:rPr>
          <w:b/>
          <w:sz w:val="24"/>
          <w:szCs w:val="24"/>
          <w:u w:val="single"/>
          <w:lang w:val="en-GB"/>
        </w:rPr>
        <w:t>RECAPITULATIF DES PRIX DU MARCHE</w:t>
      </w:r>
    </w:p>
    <w:p w:rsidR="006D0F34" w:rsidRDefault="006D0F34" w:rsidP="006D0F34">
      <w:pPr>
        <w:rPr>
          <w:lang w:val="en-GB"/>
        </w:rPr>
      </w:pPr>
    </w:p>
    <w:tbl>
      <w:tblPr>
        <w:tblW w:w="7513" w:type="dxa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4"/>
        <w:gridCol w:w="2059"/>
      </w:tblGrid>
      <w:tr w:rsidR="006D0F34" w:rsidTr="00082A91">
        <w:trPr>
          <w:cantSplit/>
          <w:trHeight w:hRule="exact" w:val="834"/>
        </w:trPr>
        <w:tc>
          <w:tcPr>
            <w:tcW w:w="5454" w:type="dxa"/>
            <w:shd w:val="clear" w:color="auto" w:fill="B3B3B3"/>
            <w:vAlign w:val="center"/>
          </w:tcPr>
          <w:p w:rsidR="006D0F34" w:rsidRDefault="006D0F34" w:rsidP="00EC132F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DESIGNATION</w:t>
            </w:r>
          </w:p>
        </w:tc>
        <w:tc>
          <w:tcPr>
            <w:tcW w:w="2059" w:type="dxa"/>
            <w:shd w:val="clear" w:color="auto" w:fill="B3B3B3"/>
            <w:vAlign w:val="center"/>
          </w:tcPr>
          <w:p w:rsidR="006D0F34" w:rsidRDefault="006D0F34" w:rsidP="00EC132F">
            <w:pPr>
              <w:tabs>
                <w:tab w:val="center" w:pos="6804"/>
              </w:tabs>
              <w:ind w:left="28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TOTAL HT</w:t>
            </w:r>
          </w:p>
        </w:tc>
      </w:tr>
      <w:tr w:rsidR="006D0F34" w:rsidTr="00082A91">
        <w:trPr>
          <w:cantSplit/>
          <w:trHeight w:hRule="exact" w:val="397"/>
        </w:trPr>
        <w:tc>
          <w:tcPr>
            <w:tcW w:w="5454" w:type="dxa"/>
            <w:vAlign w:val="center"/>
          </w:tcPr>
          <w:p w:rsidR="006D0F34" w:rsidRPr="00083D05" w:rsidRDefault="006D0F34" w:rsidP="00EC132F">
            <w:pPr>
              <w:pStyle w:val="Titre5"/>
              <w:ind w:left="284"/>
              <w:jc w:val="right"/>
              <w:rPr>
                <w:bCs/>
              </w:rPr>
            </w:pPr>
            <w:r w:rsidRPr="00B175CF">
              <w:t>TOTAL H</w:t>
            </w:r>
            <w:r>
              <w:t>.</w:t>
            </w:r>
            <w:r w:rsidRPr="00B175CF">
              <w:t>T</w:t>
            </w:r>
            <w:r>
              <w:t>.</w:t>
            </w:r>
            <w:r w:rsidRPr="00B175CF">
              <w:t xml:space="preserve"> - DISPOSTIONS GENERALES</w:t>
            </w:r>
          </w:p>
        </w:tc>
        <w:tc>
          <w:tcPr>
            <w:tcW w:w="2059" w:type="dxa"/>
          </w:tcPr>
          <w:p w:rsidR="006D0F34" w:rsidRDefault="006D0F34" w:rsidP="00EC132F">
            <w:pPr>
              <w:tabs>
                <w:tab w:val="center" w:pos="6804"/>
              </w:tabs>
              <w:ind w:left="284"/>
              <w:jc w:val="center"/>
              <w:rPr>
                <w:lang w:val="en-GB"/>
              </w:rPr>
            </w:pPr>
          </w:p>
        </w:tc>
      </w:tr>
      <w:tr w:rsidR="006D0F34" w:rsidTr="00082A91">
        <w:trPr>
          <w:cantSplit/>
          <w:trHeight w:hRule="exact" w:val="397"/>
        </w:trPr>
        <w:tc>
          <w:tcPr>
            <w:tcW w:w="5454" w:type="dxa"/>
          </w:tcPr>
          <w:p w:rsidR="006D0F34" w:rsidRPr="006D0F34" w:rsidRDefault="006D0F34" w:rsidP="00082A91">
            <w:pPr>
              <w:jc w:val="right"/>
            </w:pPr>
            <w:r w:rsidRPr="006D0F34">
              <w:t>TOTAL H.T.</w:t>
            </w:r>
            <w:r w:rsidR="00082A91">
              <w:t>TRAVAUX ELCTRICITE HT/BT</w:t>
            </w:r>
            <w:bookmarkStart w:id="1" w:name="_GoBack"/>
            <w:bookmarkEnd w:id="1"/>
            <w:r w:rsidRPr="006D0F34">
              <w:t xml:space="preserve"> </w:t>
            </w:r>
          </w:p>
        </w:tc>
        <w:tc>
          <w:tcPr>
            <w:tcW w:w="2059" w:type="dxa"/>
          </w:tcPr>
          <w:p w:rsidR="006D0F34" w:rsidRDefault="006D0F34" w:rsidP="00EC132F">
            <w:pPr>
              <w:tabs>
                <w:tab w:val="center" w:pos="6804"/>
              </w:tabs>
              <w:ind w:left="284"/>
              <w:jc w:val="center"/>
              <w:rPr>
                <w:lang w:val="en-GB"/>
              </w:rPr>
            </w:pPr>
          </w:p>
        </w:tc>
      </w:tr>
      <w:tr w:rsidR="006D0F34" w:rsidRPr="0007286B" w:rsidTr="00082A91">
        <w:trPr>
          <w:cantSplit/>
          <w:trHeight w:hRule="exact" w:val="397"/>
        </w:trPr>
        <w:tc>
          <w:tcPr>
            <w:tcW w:w="5454" w:type="dxa"/>
            <w:vAlign w:val="center"/>
          </w:tcPr>
          <w:p w:rsidR="006D0F34" w:rsidRPr="0007286B" w:rsidRDefault="006D0F34" w:rsidP="00EC132F">
            <w:pPr>
              <w:tabs>
                <w:tab w:val="center" w:pos="6804"/>
              </w:tabs>
              <w:ind w:left="284"/>
              <w:jc w:val="right"/>
              <w:rPr>
                <w:b/>
                <w:bCs/>
              </w:rPr>
            </w:pPr>
            <w:r w:rsidRPr="0007286B">
              <w:rPr>
                <w:b/>
                <w:bCs/>
              </w:rPr>
              <w:t>MONTANT TOTAL H.T DU MARCHE</w:t>
            </w:r>
          </w:p>
        </w:tc>
        <w:tc>
          <w:tcPr>
            <w:tcW w:w="2059" w:type="dxa"/>
          </w:tcPr>
          <w:p w:rsidR="006D0F34" w:rsidRPr="00531B09" w:rsidRDefault="006D0F34" w:rsidP="00EC132F">
            <w:pPr>
              <w:tabs>
                <w:tab w:val="center" w:pos="6804"/>
              </w:tabs>
              <w:ind w:left="284"/>
              <w:jc w:val="center"/>
              <w:rPr>
                <w:b/>
              </w:rPr>
            </w:pPr>
          </w:p>
        </w:tc>
      </w:tr>
      <w:tr w:rsidR="006D0F34" w:rsidRPr="0007286B" w:rsidTr="00082A91">
        <w:trPr>
          <w:cantSplit/>
          <w:trHeight w:hRule="exact" w:val="468"/>
        </w:trPr>
        <w:tc>
          <w:tcPr>
            <w:tcW w:w="5454" w:type="dxa"/>
            <w:vAlign w:val="center"/>
          </w:tcPr>
          <w:p w:rsidR="006D0F34" w:rsidRPr="0007286B" w:rsidRDefault="006D0F34" w:rsidP="00EC132F">
            <w:pPr>
              <w:tabs>
                <w:tab w:val="center" w:pos="6804"/>
              </w:tabs>
              <w:ind w:left="284"/>
              <w:jc w:val="right"/>
              <w:rPr>
                <w:b/>
                <w:bCs/>
              </w:rPr>
            </w:pPr>
            <w:r w:rsidRPr="0007286B">
              <w:rPr>
                <w:b/>
                <w:bCs/>
              </w:rPr>
              <w:t xml:space="preserve">MONTANT DE LA </w:t>
            </w:r>
            <w:r>
              <w:rPr>
                <w:b/>
                <w:bCs/>
              </w:rPr>
              <w:t>T.V.A (</w:t>
            </w:r>
            <w:r w:rsidRPr="0007286B">
              <w:rPr>
                <w:b/>
                <w:bCs/>
              </w:rPr>
              <w:t>20 %)</w:t>
            </w:r>
          </w:p>
        </w:tc>
        <w:tc>
          <w:tcPr>
            <w:tcW w:w="2059" w:type="dxa"/>
          </w:tcPr>
          <w:p w:rsidR="006D0F34" w:rsidRPr="00531B09" w:rsidRDefault="006D0F34" w:rsidP="00EC132F">
            <w:pPr>
              <w:tabs>
                <w:tab w:val="center" w:pos="6804"/>
              </w:tabs>
              <w:ind w:left="284"/>
              <w:jc w:val="center"/>
              <w:rPr>
                <w:b/>
              </w:rPr>
            </w:pPr>
          </w:p>
        </w:tc>
      </w:tr>
      <w:tr w:rsidR="006D0F34" w:rsidTr="00082A91">
        <w:trPr>
          <w:cantSplit/>
          <w:trHeight w:hRule="exact" w:val="574"/>
        </w:trPr>
        <w:tc>
          <w:tcPr>
            <w:tcW w:w="5454" w:type="dxa"/>
            <w:vAlign w:val="center"/>
          </w:tcPr>
          <w:p w:rsidR="006D0F34" w:rsidRPr="00DC1D32" w:rsidRDefault="006D0F34" w:rsidP="00EC132F">
            <w:pPr>
              <w:tabs>
                <w:tab w:val="center" w:pos="6804"/>
              </w:tabs>
              <w:ind w:left="28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MONTANT TOTAL T.T.C DU MARCHE</w:t>
            </w:r>
          </w:p>
        </w:tc>
        <w:tc>
          <w:tcPr>
            <w:tcW w:w="2059" w:type="dxa"/>
          </w:tcPr>
          <w:p w:rsidR="006D0F34" w:rsidRPr="00531B09" w:rsidRDefault="006D0F34" w:rsidP="00EC132F">
            <w:pPr>
              <w:tabs>
                <w:tab w:val="center" w:pos="6804"/>
              </w:tabs>
              <w:ind w:left="284"/>
              <w:jc w:val="center"/>
              <w:rPr>
                <w:b/>
              </w:rPr>
            </w:pPr>
          </w:p>
        </w:tc>
      </w:tr>
    </w:tbl>
    <w:p w:rsidR="00C63634" w:rsidRDefault="00C63634" w:rsidP="00ED4123">
      <w:pPr>
        <w:jc w:val="left"/>
        <w:rPr>
          <w:b/>
          <w:bCs/>
          <w:sz w:val="24"/>
          <w:u w:val="single"/>
        </w:rPr>
      </w:pPr>
    </w:p>
    <w:p w:rsidR="006D0F34" w:rsidRDefault="006D0F34" w:rsidP="00ED4123">
      <w:pPr>
        <w:jc w:val="left"/>
        <w:rPr>
          <w:b/>
          <w:bCs/>
          <w:sz w:val="24"/>
          <w:u w:val="single"/>
        </w:rPr>
      </w:pPr>
    </w:p>
    <w:p w:rsidR="003F4E20" w:rsidRDefault="003F4E20" w:rsidP="00032E35">
      <w:pPr>
        <w:ind w:left="851" w:hanging="851"/>
        <w:jc w:val="left"/>
        <w:rPr>
          <w:b/>
          <w:bCs/>
          <w:sz w:val="24"/>
        </w:rPr>
      </w:pPr>
    </w:p>
    <w:p w:rsidR="00ED4123" w:rsidRPr="0004648A" w:rsidRDefault="00ED4123" w:rsidP="0004648A">
      <w:pPr>
        <w:jc w:val="left"/>
        <w:rPr>
          <w:b/>
          <w:bCs/>
          <w:sz w:val="24"/>
        </w:rPr>
      </w:pPr>
    </w:p>
    <w:p w:rsidR="00EE2BA3" w:rsidRDefault="00EE2BA3" w:rsidP="00EE2BA3">
      <w:pPr>
        <w:rPr>
          <w:sz w:val="22"/>
          <w:szCs w:val="22"/>
        </w:rPr>
      </w:pPr>
    </w:p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</w:t>
      </w:r>
      <w:proofErr w:type="gramStart"/>
      <w:r>
        <w:t>date</w:t>
      </w:r>
      <w:proofErr w:type="gramEnd"/>
      <w:r>
        <w:t>, signature et cachet)</w:t>
      </w:r>
    </w:p>
    <w:p w:rsidR="00ED4123" w:rsidRDefault="00ED4123" w:rsidP="00ED4123"/>
    <w:sectPr w:rsidR="00ED4123" w:rsidSect="00ED4123">
      <w:headerReference w:type="even" r:id="rId12"/>
      <w:footerReference w:type="even" r:id="rId13"/>
      <w:footerReference w:type="default" r:id="rId14"/>
      <w:headerReference w:type="first" r:id="rId15"/>
      <w:footerReference w:type="first" r:id="rId16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E3E" w:rsidRDefault="00217E3E">
      <w:r>
        <w:separator/>
      </w:r>
    </w:p>
  </w:endnote>
  <w:endnote w:type="continuationSeparator" w:id="0">
    <w:p w:rsidR="00217E3E" w:rsidRDefault="0021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4821E5">
      <w:trPr>
        <w:trHeight w:val="284"/>
      </w:trPr>
      <w:tc>
        <w:tcPr>
          <w:tcW w:w="3134" w:type="dxa"/>
        </w:tcPr>
        <w:p w:rsidR="005F78F3" w:rsidRDefault="005F78F3" w:rsidP="004821E5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 w:rsidR="00E02EB4">
            <w:t>rojet n°</w:t>
          </w:r>
          <w:r w:rsidR="00E02EB4" w:rsidRPr="004454AE">
            <w:t>2025</w:t>
          </w:r>
          <w:r w:rsidR="00A04E19">
            <w:t>-BCO001</w:t>
          </w:r>
          <w:r w:rsidRPr="004454AE">
            <w:t>-</w:t>
          </w:r>
          <w:r w:rsidR="00A04E19">
            <w:t>036</w:t>
          </w:r>
        </w:p>
      </w:tc>
      <w:tc>
        <w:tcPr>
          <w:tcW w:w="3134" w:type="dxa"/>
        </w:tcPr>
        <w:p w:rsidR="005F78F3" w:rsidRDefault="004821E5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DPGF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082A91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r w:rsidR="00082A91">
            <w:fldChar w:fldCharType="begin"/>
          </w:r>
          <w:r w:rsidR="00082A91">
            <w:instrText xml:space="preserve"> NUMPAGES   \* MERGEFORMAT </w:instrText>
          </w:r>
          <w:r w:rsidR="00082A91">
            <w:fldChar w:fldCharType="separate"/>
          </w:r>
          <w:r w:rsidR="00082A91">
            <w:rPr>
              <w:noProof/>
            </w:rPr>
            <w:t>2</w:t>
          </w:r>
          <w:r w:rsidR="00082A91">
            <w:rPr>
              <w:noProof/>
            </w:rPr>
            <w:fldChar w:fldCharType="end"/>
          </w:r>
        </w:p>
      </w:tc>
    </w:tr>
  </w:tbl>
  <w:p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 w:rsidR="00082A91">
      <w:fldChar w:fldCharType="begin"/>
    </w:r>
    <w:r w:rsidR="00082A91">
      <w:instrText xml:space="preserve"> NUMPAGES   \* MERGEFORMAT </w:instrText>
    </w:r>
    <w:r w:rsidR="00082A91">
      <w:fldChar w:fldCharType="separate"/>
    </w:r>
    <w:r w:rsidR="00A01746">
      <w:rPr>
        <w:noProof/>
      </w:rPr>
      <w:t>3</w:t>
    </w:r>
    <w:r w:rsidR="00082A9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E3E" w:rsidRDefault="00217E3E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fldSimple w:instr=" NUMPAGES   \* MERGEFORMAT ">
        <w:r>
          <w:rPr>
            <w:noProof/>
          </w:rPr>
          <w:t>3</w:t>
        </w:r>
      </w:fldSimple>
      <w:r>
        <w:separator/>
      </w:r>
    </w:p>
  </w:footnote>
  <w:footnote w:type="continuationSeparator" w:id="0">
    <w:p w:rsidR="00217E3E" w:rsidRDefault="0021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3A3A"/>
    <w:rsid w:val="00014DC0"/>
    <w:rsid w:val="00032E35"/>
    <w:rsid w:val="0004648A"/>
    <w:rsid w:val="00047F0E"/>
    <w:rsid w:val="00052B64"/>
    <w:rsid w:val="00053201"/>
    <w:rsid w:val="00082A91"/>
    <w:rsid w:val="00082F9B"/>
    <w:rsid w:val="00084115"/>
    <w:rsid w:val="00091F50"/>
    <w:rsid w:val="000960D7"/>
    <w:rsid w:val="000C2EE9"/>
    <w:rsid w:val="000D0B26"/>
    <w:rsid w:val="00104D6F"/>
    <w:rsid w:val="001115FB"/>
    <w:rsid w:val="001169C1"/>
    <w:rsid w:val="0012008E"/>
    <w:rsid w:val="00122E5D"/>
    <w:rsid w:val="001357D8"/>
    <w:rsid w:val="00144CE9"/>
    <w:rsid w:val="00153D96"/>
    <w:rsid w:val="001549BF"/>
    <w:rsid w:val="00161873"/>
    <w:rsid w:val="00172B18"/>
    <w:rsid w:val="0018228F"/>
    <w:rsid w:val="00183B4B"/>
    <w:rsid w:val="001B5AFD"/>
    <w:rsid w:val="002018D6"/>
    <w:rsid w:val="002119BF"/>
    <w:rsid w:val="00217E3E"/>
    <w:rsid w:val="00225DA1"/>
    <w:rsid w:val="0024658D"/>
    <w:rsid w:val="002A46BE"/>
    <w:rsid w:val="002A5B9F"/>
    <w:rsid w:val="002D4762"/>
    <w:rsid w:val="002E280F"/>
    <w:rsid w:val="00302D1F"/>
    <w:rsid w:val="00321AE3"/>
    <w:rsid w:val="003312C9"/>
    <w:rsid w:val="00362291"/>
    <w:rsid w:val="0036605D"/>
    <w:rsid w:val="00367B5E"/>
    <w:rsid w:val="003706E1"/>
    <w:rsid w:val="0037644F"/>
    <w:rsid w:val="00380A59"/>
    <w:rsid w:val="00380C17"/>
    <w:rsid w:val="00394043"/>
    <w:rsid w:val="003B1105"/>
    <w:rsid w:val="003B4ECF"/>
    <w:rsid w:val="003C4178"/>
    <w:rsid w:val="003C73D0"/>
    <w:rsid w:val="003C7914"/>
    <w:rsid w:val="003D4447"/>
    <w:rsid w:val="003E6A6C"/>
    <w:rsid w:val="003F4E20"/>
    <w:rsid w:val="003F61DB"/>
    <w:rsid w:val="00407DE1"/>
    <w:rsid w:val="004142DA"/>
    <w:rsid w:val="004276FC"/>
    <w:rsid w:val="004454AE"/>
    <w:rsid w:val="004535AE"/>
    <w:rsid w:val="004821E5"/>
    <w:rsid w:val="00496599"/>
    <w:rsid w:val="0049680E"/>
    <w:rsid w:val="00497D76"/>
    <w:rsid w:val="004C216D"/>
    <w:rsid w:val="004D1A34"/>
    <w:rsid w:val="004E1B34"/>
    <w:rsid w:val="0050110B"/>
    <w:rsid w:val="0050585E"/>
    <w:rsid w:val="00515C94"/>
    <w:rsid w:val="00516611"/>
    <w:rsid w:val="00525462"/>
    <w:rsid w:val="0053385D"/>
    <w:rsid w:val="0053507F"/>
    <w:rsid w:val="005540AE"/>
    <w:rsid w:val="0059291F"/>
    <w:rsid w:val="0059325A"/>
    <w:rsid w:val="00595362"/>
    <w:rsid w:val="005A4292"/>
    <w:rsid w:val="005B0970"/>
    <w:rsid w:val="005B1842"/>
    <w:rsid w:val="005C3CA4"/>
    <w:rsid w:val="005D5C13"/>
    <w:rsid w:val="005D7D5B"/>
    <w:rsid w:val="005E415C"/>
    <w:rsid w:val="005F047C"/>
    <w:rsid w:val="005F78F3"/>
    <w:rsid w:val="0061172C"/>
    <w:rsid w:val="006249C5"/>
    <w:rsid w:val="00641783"/>
    <w:rsid w:val="00645D17"/>
    <w:rsid w:val="00652DC2"/>
    <w:rsid w:val="00675A58"/>
    <w:rsid w:val="00685C11"/>
    <w:rsid w:val="00691AA5"/>
    <w:rsid w:val="006A042B"/>
    <w:rsid w:val="006B526D"/>
    <w:rsid w:val="006C3A26"/>
    <w:rsid w:val="006D0C43"/>
    <w:rsid w:val="006D0F34"/>
    <w:rsid w:val="00704A67"/>
    <w:rsid w:val="00706D8B"/>
    <w:rsid w:val="00710564"/>
    <w:rsid w:val="0071573C"/>
    <w:rsid w:val="007222B3"/>
    <w:rsid w:val="0078475B"/>
    <w:rsid w:val="007B515D"/>
    <w:rsid w:val="007B58AF"/>
    <w:rsid w:val="007B5DD6"/>
    <w:rsid w:val="007B6D03"/>
    <w:rsid w:val="007C03C6"/>
    <w:rsid w:val="007C7D30"/>
    <w:rsid w:val="007E1649"/>
    <w:rsid w:val="007E4711"/>
    <w:rsid w:val="00800605"/>
    <w:rsid w:val="00803240"/>
    <w:rsid w:val="008152F7"/>
    <w:rsid w:val="00817AD6"/>
    <w:rsid w:val="0082125E"/>
    <w:rsid w:val="008740CD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43FB6"/>
    <w:rsid w:val="009627C9"/>
    <w:rsid w:val="00976EF7"/>
    <w:rsid w:val="00982E4E"/>
    <w:rsid w:val="00984351"/>
    <w:rsid w:val="009A0660"/>
    <w:rsid w:val="009A15E4"/>
    <w:rsid w:val="009A5AAB"/>
    <w:rsid w:val="009B2637"/>
    <w:rsid w:val="009B263A"/>
    <w:rsid w:val="009B4C28"/>
    <w:rsid w:val="009C082C"/>
    <w:rsid w:val="009E1CA3"/>
    <w:rsid w:val="009E6490"/>
    <w:rsid w:val="009F0682"/>
    <w:rsid w:val="009F538C"/>
    <w:rsid w:val="00A01746"/>
    <w:rsid w:val="00A04E19"/>
    <w:rsid w:val="00A204D8"/>
    <w:rsid w:val="00A57368"/>
    <w:rsid w:val="00AA2488"/>
    <w:rsid w:val="00AB502F"/>
    <w:rsid w:val="00AC4C66"/>
    <w:rsid w:val="00AD3F89"/>
    <w:rsid w:val="00AD48CC"/>
    <w:rsid w:val="00AD52E2"/>
    <w:rsid w:val="00AE3E29"/>
    <w:rsid w:val="00AE7A10"/>
    <w:rsid w:val="00AF3113"/>
    <w:rsid w:val="00AF4C51"/>
    <w:rsid w:val="00B2247B"/>
    <w:rsid w:val="00B53CF4"/>
    <w:rsid w:val="00B602D5"/>
    <w:rsid w:val="00B71D01"/>
    <w:rsid w:val="00B76176"/>
    <w:rsid w:val="00B936AA"/>
    <w:rsid w:val="00BA01C9"/>
    <w:rsid w:val="00BA6E3D"/>
    <w:rsid w:val="00BA72B8"/>
    <w:rsid w:val="00BC5E34"/>
    <w:rsid w:val="00BD18F0"/>
    <w:rsid w:val="00BF73B1"/>
    <w:rsid w:val="00C30488"/>
    <w:rsid w:val="00C412F7"/>
    <w:rsid w:val="00C6115F"/>
    <w:rsid w:val="00C63634"/>
    <w:rsid w:val="00CB40F6"/>
    <w:rsid w:val="00CD6D20"/>
    <w:rsid w:val="00CE4285"/>
    <w:rsid w:val="00CF6B3A"/>
    <w:rsid w:val="00D0536C"/>
    <w:rsid w:val="00D1221A"/>
    <w:rsid w:val="00D2043C"/>
    <w:rsid w:val="00D2181E"/>
    <w:rsid w:val="00D37D30"/>
    <w:rsid w:val="00D52B69"/>
    <w:rsid w:val="00D838B4"/>
    <w:rsid w:val="00D92B2C"/>
    <w:rsid w:val="00D95768"/>
    <w:rsid w:val="00DC4C3E"/>
    <w:rsid w:val="00DC6C99"/>
    <w:rsid w:val="00DD0AD4"/>
    <w:rsid w:val="00DD6988"/>
    <w:rsid w:val="00DF3AD9"/>
    <w:rsid w:val="00E02EB4"/>
    <w:rsid w:val="00E10B5D"/>
    <w:rsid w:val="00E2276F"/>
    <w:rsid w:val="00E23E43"/>
    <w:rsid w:val="00E405E6"/>
    <w:rsid w:val="00E44E9A"/>
    <w:rsid w:val="00E66818"/>
    <w:rsid w:val="00E71734"/>
    <w:rsid w:val="00E773A3"/>
    <w:rsid w:val="00EB147C"/>
    <w:rsid w:val="00EC07B8"/>
    <w:rsid w:val="00ED4123"/>
    <w:rsid w:val="00EE20EE"/>
    <w:rsid w:val="00EE2BA3"/>
    <w:rsid w:val="00EF2E30"/>
    <w:rsid w:val="00EF6E75"/>
    <w:rsid w:val="00F24480"/>
    <w:rsid w:val="00F3000D"/>
    <w:rsid w:val="00F308C8"/>
    <w:rsid w:val="00F30BC8"/>
    <w:rsid w:val="00F37736"/>
    <w:rsid w:val="00F61365"/>
    <w:rsid w:val="00F73001"/>
    <w:rsid w:val="00F74234"/>
    <w:rsid w:val="00F81CC7"/>
    <w:rsid w:val="00F876BE"/>
    <w:rsid w:val="00F9770F"/>
    <w:rsid w:val="00FA1499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520ECBC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293D9-98E7-44FA-AE6C-67D05C249D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730d2af-d5db-4b38-bb9c-929b143cb273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7E9F0E-57D0-4A0E-A107-087276728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FAFA78-4E35-4986-B4DC-FBC11F59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55</TotalTime>
  <Pages>2</Pages>
  <Words>212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MULLER Catherine TSEF 1CL</cp:lastModifiedBy>
  <cp:revision>8</cp:revision>
  <cp:lastPrinted>2018-04-23T12:39:00Z</cp:lastPrinted>
  <dcterms:created xsi:type="dcterms:W3CDTF">2025-10-28T09:16:00Z</dcterms:created>
  <dcterms:modified xsi:type="dcterms:W3CDTF">2025-11-06T09:51:00Z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